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40E5D90E" w:rsidR="00FD74A1" w:rsidRPr="004E769E" w:rsidRDefault="003C3252" w:rsidP="00416D8D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4E769E">
        <w:rPr>
          <w:rFonts w:ascii="Times New Roman" w:hAnsi="Times New Roman" w:cs="Times New Roman"/>
        </w:rPr>
        <w:t xml:space="preserve"> Łódź, dnia </w:t>
      </w:r>
      <w:r w:rsidR="0065186E">
        <w:rPr>
          <w:rFonts w:ascii="Times New Roman" w:hAnsi="Times New Roman" w:cs="Times New Roman"/>
        </w:rPr>
        <w:t>20</w:t>
      </w:r>
      <w:r w:rsidRPr="004E769E">
        <w:rPr>
          <w:rFonts w:ascii="Times New Roman" w:hAnsi="Times New Roman" w:cs="Times New Roman"/>
        </w:rPr>
        <w:t>.07.2022</w:t>
      </w:r>
    </w:p>
    <w:p w14:paraId="79B66205" w14:textId="77777777" w:rsidR="00685F05" w:rsidRPr="004E769E" w:rsidRDefault="00685F05" w:rsidP="00416D8D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489BBEEE" w14:textId="77777777" w:rsidR="00FD74A1" w:rsidRPr="004E769E" w:rsidRDefault="00A902EC" w:rsidP="00416D8D">
      <w:pPr>
        <w:keepNext/>
        <w:keepLines/>
        <w:widowControl w:val="0"/>
        <w:spacing w:line="360" w:lineRule="auto"/>
        <w:ind w:right="70"/>
        <w:contextualSpacing/>
        <w:jc w:val="both"/>
      </w:pPr>
      <w:r w:rsidRPr="004E769E">
        <w:t xml:space="preserve">Numer sprawy: </w:t>
      </w:r>
      <w:r w:rsidRPr="004E769E">
        <w:rPr>
          <w:shd w:val="clear" w:color="auto" w:fill="FFFFFF"/>
        </w:rPr>
        <w:t>ZSE-I.DT.3030.01.2022</w:t>
      </w:r>
      <w:r w:rsidRPr="004E769E">
        <w:tab/>
        <w:t xml:space="preserve">  </w:t>
      </w:r>
    </w:p>
    <w:p w14:paraId="0B7DB420" w14:textId="3B4AAAE1" w:rsidR="00743092" w:rsidRPr="004E769E" w:rsidRDefault="003C3252" w:rsidP="00416D8D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  <w:r w:rsidRPr="004E769E">
        <w:rPr>
          <w:rFonts w:ascii="Times New Roman" w:hAnsi="Times New Roman" w:cs="Times New Roman"/>
        </w:rPr>
        <w:t>WSZYSCY WYKONAWCY</w:t>
      </w:r>
    </w:p>
    <w:p w14:paraId="7073EB7D" w14:textId="4EDBE21C" w:rsidR="00FD74A1" w:rsidRPr="004E769E" w:rsidRDefault="00544E25" w:rsidP="00544E25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center"/>
      </w:pPr>
      <w:r>
        <w:t>INFORMACJA Z OTWARCIA</w:t>
      </w:r>
    </w:p>
    <w:p w14:paraId="17A5D9C3" w14:textId="34C5FBD8" w:rsidR="0065186E" w:rsidRPr="00544E25" w:rsidRDefault="003C3252" w:rsidP="00544E25">
      <w:pPr>
        <w:keepNext/>
        <w:keepLines/>
        <w:adjustRightInd w:val="0"/>
        <w:spacing w:line="360" w:lineRule="auto"/>
        <w:jc w:val="both"/>
      </w:pPr>
      <w:bookmarkStart w:id="0" w:name="_Hlk71491663"/>
      <w:r w:rsidRPr="004E769E">
        <w:t xml:space="preserve">Nazwa: </w:t>
      </w:r>
      <w:r w:rsidR="00743092" w:rsidRPr="004E769E">
        <w:t>Doposażenie pracowni zawodowych w sprzęt TIK: w ramach</w:t>
      </w:r>
      <w:r w:rsidR="005929A5" w:rsidRPr="004E769E">
        <w:t xml:space="preserve"> projektu</w:t>
      </w:r>
      <w:r w:rsidR="00743092" w:rsidRPr="004E769E">
        <w:t xml:space="preserve"> „Elektronik – zaprogramuj swoją przyszłość” w ramach Regionalnego Programu Operacyjnego Województwa Łódzkiego na lata 2014-2020 współfinansowany ze środków Unii Europejskiej w ramach Europejskiego Funduszu Społecznego.</w:t>
      </w:r>
    </w:p>
    <w:p w14:paraId="509FC97B" w14:textId="77777777" w:rsidR="0065186E" w:rsidRPr="00196078" w:rsidRDefault="0065186E" w:rsidP="0065186E">
      <w:pPr>
        <w:keepNext/>
        <w:keepLines/>
        <w:widowControl w:val="0"/>
        <w:spacing w:line="360" w:lineRule="auto"/>
        <w:ind w:right="70"/>
        <w:contextualSpacing/>
        <w:jc w:val="right"/>
        <w:rPr>
          <w:b/>
        </w:rPr>
      </w:pPr>
    </w:p>
    <w:p w14:paraId="1D016401" w14:textId="36001520" w:rsidR="0065186E" w:rsidRPr="00196078" w:rsidRDefault="0065186E" w:rsidP="0065186E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  <w:rPr>
          <w:bCs/>
        </w:rPr>
      </w:pPr>
      <w:r w:rsidRPr="00196078">
        <w:rPr>
          <w:bCs/>
        </w:rPr>
        <w:t xml:space="preserve">W dniu </w:t>
      </w:r>
      <w:r>
        <w:rPr>
          <w:bCs/>
        </w:rPr>
        <w:t>20 lipca 2022</w:t>
      </w:r>
      <w:r w:rsidRPr="00196078">
        <w:rPr>
          <w:bCs/>
        </w:rPr>
        <w:t xml:space="preserve"> r. o godz. 12:00 odbyło się otwarcie ofert w przedmiotowym postępowaniu. Do godz. 1</w:t>
      </w:r>
      <w:r>
        <w:rPr>
          <w:bCs/>
        </w:rPr>
        <w:t>1</w:t>
      </w:r>
      <w:r w:rsidRPr="00196078">
        <w:rPr>
          <w:bCs/>
        </w:rPr>
        <w:t>:00 został</w:t>
      </w:r>
      <w:r>
        <w:rPr>
          <w:bCs/>
        </w:rPr>
        <w:t>a</w:t>
      </w:r>
      <w:r w:rsidRPr="00196078">
        <w:rPr>
          <w:bCs/>
        </w:rPr>
        <w:t xml:space="preserve"> złożon</w:t>
      </w:r>
      <w:r>
        <w:rPr>
          <w:bCs/>
        </w:rPr>
        <w:t>a</w:t>
      </w:r>
      <w:r w:rsidRPr="00196078">
        <w:rPr>
          <w:bCs/>
        </w:rPr>
        <w:t xml:space="preserve"> </w:t>
      </w:r>
      <w:r>
        <w:rPr>
          <w:bCs/>
        </w:rPr>
        <w:t>1</w:t>
      </w:r>
      <w:r w:rsidRPr="00196078">
        <w:rPr>
          <w:bCs/>
        </w:rPr>
        <w:t xml:space="preserve"> ofert</w:t>
      </w:r>
      <w:r>
        <w:rPr>
          <w:bCs/>
        </w:rPr>
        <w:t>a</w:t>
      </w:r>
      <w:r w:rsidRPr="00196078">
        <w:rPr>
          <w:bCs/>
        </w:rPr>
        <w:t xml:space="preserve"> przez nw. Wykonawców.</w:t>
      </w:r>
    </w:p>
    <w:p w14:paraId="76A46C0B" w14:textId="2D510B08" w:rsidR="0065186E" w:rsidRDefault="0065186E" w:rsidP="0065186E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  <w:rPr>
          <w:bCs/>
        </w:rPr>
      </w:pPr>
      <w:r w:rsidRPr="00196078">
        <w:rPr>
          <w:bCs/>
        </w:rPr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19210814" w14:textId="77777777" w:rsidR="00544E25" w:rsidRPr="00544E25" w:rsidRDefault="00544E25" w:rsidP="00544E25">
      <w:pPr>
        <w:keepNext/>
        <w:keepLines/>
        <w:widowControl w:val="0"/>
        <w:spacing w:line="360" w:lineRule="auto"/>
        <w:ind w:left="1080" w:right="70"/>
        <w:contextualSpacing/>
        <w:jc w:val="both"/>
        <w:rPr>
          <w:bCs/>
        </w:rPr>
      </w:pPr>
    </w:p>
    <w:p w14:paraId="063BDE8F" w14:textId="034D6F7D" w:rsidR="0065186E" w:rsidRPr="0065186E" w:rsidRDefault="0065186E" w:rsidP="0065186E">
      <w:pPr>
        <w:shd w:val="clear" w:color="auto" w:fill="FFFFFF"/>
        <w:suppressAutoHyphens w:val="0"/>
        <w:spacing w:after="100" w:afterAutospacing="1"/>
        <w:rPr>
          <w:bCs/>
        </w:rPr>
      </w:pPr>
      <w:r w:rsidRPr="0065186E">
        <w:rPr>
          <w:bCs/>
        </w:rPr>
        <w:t xml:space="preserve">KOMBIT </w:t>
      </w:r>
      <w:proofErr w:type="spellStart"/>
      <w:r w:rsidRPr="0065186E">
        <w:rPr>
          <w:bCs/>
        </w:rPr>
        <w:t>Group</w:t>
      </w:r>
      <w:proofErr w:type="spellEnd"/>
      <w:r w:rsidRPr="0065186E">
        <w:rPr>
          <w:bCs/>
        </w:rPr>
        <w:t xml:space="preserve"> sp. </w:t>
      </w:r>
      <w:proofErr w:type="spellStart"/>
      <w:r w:rsidRPr="0065186E">
        <w:rPr>
          <w:bCs/>
        </w:rPr>
        <w:t>zo.o</w:t>
      </w:r>
      <w:proofErr w:type="spellEnd"/>
      <w:r w:rsidR="00544E25">
        <w:rPr>
          <w:bCs/>
        </w:rPr>
        <w:t xml:space="preserve">, </w:t>
      </w:r>
      <w:r w:rsidRPr="0065186E">
        <w:rPr>
          <w:bCs/>
        </w:rPr>
        <w:t>ul. Migdałowa 60, 61-620 Poznań</w:t>
      </w:r>
    </w:p>
    <w:p w14:paraId="42CBE133" w14:textId="2AC6725B" w:rsidR="0065186E" w:rsidRPr="0065186E" w:rsidRDefault="0065186E" w:rsidP="0065186E">
      <w:pPr>
        <w:shd w:val="clear" w:color="auto" w:fill="FFFFFF"/>
        <w:suppressAutoHyphens w:val="0"/>
        <w:spacing w:after="100" w:afterAutospacing="1"/>
        <w:rPr>
          <w:bCs/>
        </w:rPr>
      </w:pPr>
      <w:r w:rsidRPr="0065186E">
        <w:rPr>
          <w:bCs/>
        </w:rPr>
        <w:t>NIP:9721326009</w:t>
      </w:r>
      <w:r w:rsidR="00544E25">
        <w:rPr>
          <w:bCs/>
        </w:rPr>
        <w:t xml:space="preserve">, </w:t>
      </w:r>
      <w:r w:rsidR="00544E25" w:rsidRPr="0065186E">
        <w:rPr>
          <w:bCs/>
        </w:rPr>
        <w:t>mikro przedsiębiorca</w:t>
      </w:r>
    </w:p>
    <w:p w14:paraId="228B3407" w14:textId="77777777" w:rsidR="0065186E" w:rsidRPr="0065186E" w:rsidRDefault="0065186E" w:rsidP="0065186E">
      <w:pPr>
        <w:shd w:val="clear" w:color="auto" w:fill="FFFFFF"/>
        <w:suppressAutoHyphens w:val="0"/>
        <w:spacing w:after="100" w:afterAutospacing="1"/>
        <w:rPr>
          <w:bCs/>
        </w:rPr>
      </w:pPr>
      <w:r w:rsidRPr="0065186E">
        <w:rPr>
          <w:bCs/>
        </w:rPr>
        <w:t xml:space="preserve">cena: 384.037,98 </w:t>
      </w:r>
      <w:proofErr w:type="spellStart"/>
      <w:r w:rsidRPr="0065186E">
        <w:rPr>
          <w:bCs/>
        </w:rPr>
        <w:t>zl</w:t>
      </w:r>
      <w:proofErr w:type="spellEnd"/>
    </w:p>
    <w:p w14:paraId="5157A37E" w14:textId="38DA9655" w:rsidR="0065186E" w:rsidRPr="0065186E" w:rsidRDefault="00544E25" w:rsidP="0065186E">
      <w:pPr>
        <w:shd w:val="clear" w:color="auto" w:fill="FFFFFF"/>
        <w:suppressAutoHyphens w:val="0"/>
        <w:spacing w:after="100" w:afterAutospacing="1"/>
        <w:rPr>
          <w:bCs/>
        </w:rPr>
      </w:pPr>
      <w:r w:rsidRPr="0065186E">
        <w:rPr>
          <w:bCs/>
        </w:rPr>
        <w:t>wydłużenie</w:t>
      </w:r>
      <w:r w:rsidR="0065186E" w:rsidRPr="0065186E">
        <w:rPr>
          <w:bCs/>
        </w:rPr>
        <w:t xml:space="preserve"> okresu gwarancji i rękojmi dodatkowo o 24 </w:t>
      </w:r>
      <w:proofErr w:type="spellStart"/>
      <w:r w:rsidR="0065186E" w:rsidRPr="0065186E">
        <w:rPr>
          <w:bCs/>
        </w:rPr>
        <w:t>mce</w:t>
      </w:r>
      <w:proofErr w:type="spellEnd"/>
      <w:r w:rsidR="0065186E" w:rsidRPr="0065186E">
        <w:rPr>
          <w:bCs/>
        </w:rPr>
        <w:t> </w:t>
      </w:r>
    </w:p>
    <w:p w14:paraId="3C3741AB" w14:textId="77777777" w:rsidR="0065186E" w:rsidRPr="00196078" w:rsidRDefault="0065186E" w:rsidP="0065186E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</w:rPr>
      </w:pPr>
    </w:p>
    <w:p w14:paraId="10F8DF3D" w14:textId="77777777" w:rsidR="0065186E" w:rsidRPr="00196078" w:rsidRDefault="0065186E" w:rsidP="0065186E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444932CA" w14:textId="4B0313F9" w:rsidR="00F62DD4" w:rsidRPr="004E769E" w:rsidRDefault="00F62DD4" w:rsidP="00416D8D">
      <w:pPr>
        <w:keepNext/>
        <w:keepLines/>
        <w:adjustRightInd w:val="0"/>
        <w:spacing w:line="360" w:lineRule="auto"/>
        <w:jc w:val="both"/>
      </w:pPr>
    </w:p>
    <w:p w14:paraId="5920099F" w14:textId="77777777" w:rsidR="00F62DD4" w:rsidRPr="004E769E" w:rsidRDefault="00F62DD4" w:rsidP="00416D8D">
      <w:pPr>
        <w:spacing w:line="360" w:lineRule="auto"/>
        <w:ind w:left="4536"/>
        <w:jc w:val="center"/>
      </w:pPr>
      <w:r w:rsidRPr="004E769E">
        <w:t>DYREKTOR</w:t>
      </w:r>
    </w:p>
    <w:p w14:paraId="3D1E0EB3" w14:textId="77777777" w:rsidR="00F62DD4" w:rsidRPr="004E769E" w:rsidRDefault="00F62DD4" w:rsidP="00416D8D">
      <w:pPr>
        <w:spacing w:line="360" w:lineRule="auto"/>
        <w:ind w:left="4536"/>
        <w:jc w:val="center"/>
      </w:pPr>
      <w:r w:rsidRPr="004E769E">
        <w:t>Zespołu Szkół Elektroniczno-Informatycznych</w:t>
      </w:r>
    </w:p>
    <w:p w14:paraId="4526BF1F" w14:textId="77777777" w:rsidR="00F62DD4" w:rsidRPr="004E769E" w:rsidRDefault="00F62DD4" w:rsidP="00416D8D">
      <w:pPr>
        <w:spacing w:line="360" w:lineRule="auto"/>
        <w:ind w:left="4536"/>
        <w:jc w:val="center"/>
      </w:pPr>
      <w:r w:rsidRPr="004E769E">
        <w:t>Monika Michalak</w:t>
      </w:r>
    </w:p>
    <w:bookmarkEnd w:id="0"/>
    <w:p w14:paraId="50221FE8" w14:textId="77777777" w:rsidR="00F62DD4" w:rsidRPr="004E769E" w:rsidRDefault="00F62DD4" w:rsidP="00416D8D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4E769E"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479B" w14:textId="77777777" w:rsidR="00A2580F" w:rsidRDefault="00A2580F">
      <w:r>
        <w:separator/>
      </w:r>
    </w:p>
  </w:endnote>
  <w:endnote w:type="continuationSeparator" w:id="0">
    <w:p w14:paraId="710D8977" w14:textId="77777777" w:rsidR="00A2580F" w:rsidRDefault="00A2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0AEF15AF" w:rsidR="00FD74A1" w:rsidRDefault="00CA40B3">
    <w:pPr>
      <w:pStyle w:val="Stopka"/>
      <w:ind w:right="360"/>
    </w:pPr>
    <w:r w:rsidRPr="001E139E">
      <w:rPr>
        <w:noProof/>
      </w:rPr>
      <w:drawing>
        <wp:inline distT="0" distB="0" distL="0" distR="0" wp14:anchorId="2E397630" wp14:editId="014349CA">
          <wp:extent cx="5760720" cy="601980"/>
          <wp:effectExtent l="0" t="0" r="0" b="0"/>
          <wp:docPr id="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641A" w14:textId="77777777" w:rsidR="00A2580F" w:rsidRDefault="00A2580F">
      <w:r>
        <w:separator/>
      </w:r>
    </w:p>
  </w:footnote>
  <w:footnote w:type="continuationSeparator" w:id="0">
    <w:p w14:paraId="3EDA0FBB" w14:textId="77777777" w:rsidR="00A2580F" w:rsidRDefault="00A2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8"/>
  </w:num>
  <w:num w:numId="4" w16cid:durableId="2054230523">
    <w:abstractNumId w:val="5"/>
  </w:num>
  <w:num w:numId="5" w16cid:durableId="126630516">
    <w:abstractNumId w:val="3"/>
  </w:num>
  <w:num w:numId="6" w16cid:durableId="943922752">
    <w:abstractNumId w:val="4"/>
  </w:num>
  <w:num w:numId="7" w16cid:durableId="2104062301">
    <w:abstractNumId w:val="6"/>
  </w:num>
  <w:num w:numId="8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03184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A682F"/>
    <w:rsid w:val="000A7B80"/>
    <w:rsid w:val="000B2C2A"/>
    <w:rsid w:val="001716D3"/>
    <w:rsid w:val="00172730"/>
    <w:rsid w:val="001918FD"/>
    <w:rsid w:val="001932FB"/>
    <w:rsid w:val="001C7EB0"/>
    <w:rsid w:val="001D5162"/>
    <w:rsid w:val="00256439"/>
    <w:rsid w:val="00271B23"/>
    <w:rsid w:val="002C021B"/>
    <w:rsid w:val="00314F52"/>
    <w:rsid w:val="003C3252"/>
    <w:rsid w:val="003C59FC"/>
    <w:rsid w:val="003D02BB"/>
    <w:rsid w:val="003F3BFC"/>
    <w:rsid w:val="00416D8D"/>
    <w:rsid w:val="004A267D"/>
    <w:rsid w:val="004E769E"/>
    <w:rsid w:val="00544E25"/>
    <w:rsid w:val="00550543"/>
    <w:rsid w:val="00557C47"/>
    <w:rsid w:val="005929A5"/>
    <w:rsid w:val="005A35E2"/>
    <w:rsid w:val="005B0EF1"/>
    <w:rsid w:val="005E55F0"/>
    <w:rsid w:val="006201BB"/>
    <w:rsid w:val="0064265A"/>
    <w:rsid w:val="0065186E"/>
    <w:rsid w:val="00685F05"/>
    <w:rsid w:val="006C748E"/>
    <w:rsid w:val="006D0B2B"/>
    <w:rsid w:val="00743092"/>
    <w:rsid w:val="007A556A"/>
    <w:rsid w:val="00827430"/>
    <w:rsid w:val="00831CA3"/>
    <w:rsid w:val="008B2D45"/>
    <w:rsid w:val="008B6039"/>
    <w:rsid w:val="008D4DA3"/>
    <w:rsid w:val="0092206F"/>
    <w:rsid w:val="009411B8"/>
    <w:rsid w:val="00997C4F"/>
    <w:rsid w:val="009B7557"/>
    <w:rsid w:val="00A2580F"/>
    <w:rsid w:val="00A902EC"/>
    <w:rsid w:val="00AA3217"/>
    <w:rsid w:val="00AC39F1"/>
    <w:rsid w:val="00B032E8"/>
    <w:rsid w:val="00C11181"/>
    <w:rsid w:val="00C44907"/>
    <w:rsid w:val="00C60255"/>
    <w:rsid w:val="00C96A85"/>
    <w:rsid w:val="00CA40B3"/>
    <w:rsid w:val="00CE4D81"/>
    <w:rsid w:val="00CE60A1"/>
    <w:rsid w:val="00CF08B3"/>
    <w:rsid w:val="00D53BA8"/>
    <w:rsid w:val="00DC791C"/>
    <w:rsid w:val="00E21B24"/>
    <w:rsid w:val="00E34AA9"/>
    <w:rsid w:val="00E60D25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2022-07-20T12:38:00Z</dcterms:created>
  <dcterms:modified xsi:type="dcterms:W3CDTF">2022-07-20T12:40:00Z</dcterms:modified>
</cp:coreProperties>
</file>