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CA" w:rsidRPr="00AB30AC" w:rsidRDefault="00F84DCA" w:rsidP="00AB30AC">
      <w:pPr>
        <w:keepNext/>
        <w:keepLine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_Hlk499474493"/>
      <w:r w:rsidRPr="00AB30AC">
        <w:rPr>
          <w:rFonts w:eastAsia="Times New Roman" w:cstheme="minorHAnsi"/>
          <w:sz w:val="24"/>
          <w:szCs w:val="24"/>
        </w:rPr>
        <w:t xml:space="preserve">Łódź, dnia </w:t>
      </w:r>
      <w:r w:rsidR="00AB30AC" w:rsidRPr="00AB30AC">
        <w:rPr>
          <w:rFonts w:eastAsia="Times New Roman" w:cstheme="minorHAnsi"/>
          <w:sz w:val="24"/>
          <w:szCs w:val="24"/>
        </w:rPr>
        <w:t>29.03</w:t>
      </w:r>
      <w:r w:rsidRPr="00AB30AC">
        <w:rPr>
          <w:rFonts w:eastAsia="Times New Roman" w:cstheme="minorHAnsi"/>
          <w:sz w:val="24"/>
          <w:szCs w:val="24"/>
        </w:rPr>
        <w:t xml:space="preserve">.2019 r. </w:t>
      </w:r>
    </w:p>
    <w:p w:rsidR="00F84DCA" w:rsidRPr="00AB30AC" w:rsidRDefault="00F84DCA" w:rsidP="00AB30AC">
      <w:pPr>
        <w:keepNext/>
        <w:keepLine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27433F" w:rsidRPr="00AB30AC" w:rsidRDefault="00F84DCA" w:rsidP="00AB30AC">
      <w:pPr>
        <w:keepNext/>
        <w:keepLines/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AB30AC">
        <w:rPr>
          <w:rFonts w:eastAsia="Times New Roman" w:cstheme="minorHAnsi"/>
          <w:b/>
          <w:sz w:val="24"/>
          <w:szCs w:val="24"/>
        </w:rPr>
        <w:t xml:space="preserve">WSZYSCY WYKONAWCY </w:t>
      </w:r>
    </w:p>
    <w:p w:rsidR="00F84DCA" w:rsidRPr="00AB30AC" w:rsidRDefault="00F84DCA" w:rsidP="00AB30AC">
      <w:pPr>
        <w:keepNext/>
        <w:keepLines/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AB30AC">
        <w:rPr>
          <w:rFonts w:eastAsia="Times New Roman" w:cstheme="minorHAnsi"/>
          <w:b/>
          <w:sz w:val="24"/>
          <w:szCs w:val="24"/>
        </w:rPr>
        <w:t>BIORĄCY UDZIAŁ W NINIEJSZYM POSTĘPOWANIU</w:t>
      </w:r>
    </w:p>
    <w:p w:rsidR="00F84DCA" w:rsidRPr="00AB30AC" w:rsidRDefault="00F84DCA" w:rsidP="00AB30AC">
      <w:pPr>
        <w:keepNext/>
        <w:keepLine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84DCA" w:rsidRPr="00AB30AC" w:rsidRDefault="00F84DCA" w:rsidP="00AB30AC">
      <w:pPr>
        <w:keepNext/>
        <w:keepLine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B30AC" w:rsidRPr="00AB30AC" w:rsidRDefault="002A6886" w:rsidP="00AB30AC">
      <w:pPr>
        <w:keepNext/>
        <w:keepLines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AB30AC">
        <w:rPr>
          <w:rFonts w:eastAsia="Times New Roman" w:cstheme="minorHAnsi"/>
          <w:sz w:val="24"/>
          <w:szCs w:val="24"/>
        </w:rPr>
        <w:t>Postępowanie na</w:t>
      </w:r>
      <w:bookmarkEnd w:id="0"/>
      <w:r w:rsidR="00AB30AC" w:rsidRPr="00AB30AC">
        <w:rPr>
          <w:rFonts w:eastAsia="Times New Roman" w:cstheme="minorHAnsi"/>
          <w:sz w:val="24"/>
          <w:szCs w:val="24"/>
        </w:rPr>
        <w:t>:</w:t>
      </w:r>
      <w:r w:rsidR="00AB30AC" w:rsidRPr="00AB30AC">
        <w:rPr>
          <w:rFonts w:eastAsiaTheme="minorHAnsi" w:cstheme="minorHAnsi"/>
          <w:b/>
          <w:sz w:val="24"/>
          <w:szCs w:val="24"/>
          <w:lang w:eastAsia="en-US"/>
        </w:rPr>
        <w:t xml:space="preserve"> Dostawa</w:t>
      </w:r>
      <w:bookmarkStart w:id="1" w:name="_GoBack"/>
      <w:bookmarkEnd w:id="1"/>
      <w:r w:rsidR="00AB30AC" w:rsidRPr="00AB30AC">
        <w:rPr>
          <w:rFonts w:eastAsiaTheme="minorHAnsi" w:cstheme="minorHAnsi"/>
          <w:b/>
          <w:sz w:val="24"/>
          <w:szCs w:val="24"/>
          <w:lang w:eastAsia="en-US"/>
        </w:rPr>
        <w:t xml:space="preserve"> sprzętu teleinformatycznego w ramach projektu „Elektronik – tradycja i nowoczesność” (umowa nr RPLD.11.03.01-10-0001/17-00) współfinansowany ze środków Europejskiego Funduszu Społecznego w ramach Regionalnego Programu Operacyjnego Województwa Łódzkiego na lata 2014-2020</w:t>
      </w:r>
    </w:p>
    <w:p w:rsidR="002A6886" w:rsidRPr="00AB30AC" w:rsidRDefault="002A6886" w:rsidP="00AB30AC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:rsidR="00EF506A" w:rsidRPr="00AB30AC" w:rsidRDefault="00EF506A" w:rsidP="00AB30A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B30AC">
        <w:rPr>
          <w:rFonts w:cstheme="minorHAnsi"/>
          <w:sz w:val="24"/>
          <w:szCs w:val="24"/>
        </w:rPr>
        <w:t xml:space="preserve">Na </w:t>
      </w:r>
      <w:proofErr w:type="gramStart"/>
      <w:r w:rsidRPr="00AB30AC">
        <w:rPr>
          <w:rFonts w:cstheme="minorHAnsi"/>
          <w:sz w:val="24"/>
          <w:szCs w:val="24"/>
        </w:rPr>
        <w:t>podstawie  art.</w:t>
      </w:r>
      <w:proofErr w:type="gramEnd"/>
      <w:r w:rsidRPr="00AB30AC">
        <w:rPr>
          <w:rFonts w:cstheme="minorHAnsi"/>
          <w:sz w:val="24"/>
          <w:szCs w:val="24"/>
        </w:rPr>
        <w:t xml:space="preserve"> 38 ust. 1 Ustawy z dnia 29 stycznia 2004 r. Prawo zamówień </w:t>
      </w:r>
      <w:proofErr w:type="gramStart"/>
      <w:r w:rsidRPr="00AB30AC">
        <w:rPr>
          <w:rFonts w:cstheme="minorHAnsi"/>
          <w:sz w:val="24"/>
          <w:szCs w:val="24"/>
        </w:rPr>
        <w:t>publicznych  tj.</w:t>
      </w:r>
      <w:proofErr w:type="gramEnd"/>
      <w:r w:rsidRPr="00AB30AC">
        <w:rPr>
          <w:rFonts w:cstheme="minorHAnsi"/>
          <w:sz w:val="24"/>
          <w:szCs w:val="24"/>
        </w:rPr>
        <w:t xml:space="preserve"> Dz. U. z 2018 r. poz.1986 ze zm.) do Zamawiającego wpłynęł</w:t>
      </w:r>
      <w:r w:rsidR="00AB30AC" w:rsidRPr="00AB30AC">
        <w:rPr>
          <w:rFonts w:cstheme="minorHAnsi"/>
          <w:sz w:val="24"/>
          <w:szCs w:val="24"/>
        </w:rPr>
        <w:t>o</w:t>
      </w:r>
      <w:r w:rsidRPr="00AB30AC">
        <w:rPr>
          <w:rFonts w:cstheme="minorHAnsi"/>
          <w:sz w:val="24"/>
          <w:szCs w:val="24"/>
        </w:rPr>
        <w:t xml:space="preserve">  pytani</w:t>
      </w:r>
      <w:r w:rsidR="00AB30AC" w:rsidRPr="00AB30AC">
        <w:rPr>
          <w:rFonts w:cstheme="minorHAnsi"/>
          <w:sz w:val="24"/>
          <w:szCs w:val="24"/>
        </w:rPr>
        <w:t>e</w:t>
      </w:r>
      <w:r w:rsidRPr="00AB30AC">
        <w:rPr>
          <w:rFonts w:cstheme="minorHAnsi"/>
          <w:sz w:val="24"/>
          <w:szCs w:val="24"/>
        </w:rPr>
        <w:t>, na które Zamawiający udziela odpowiedzi:</w:t>
      </w:r>
    </w:p>
    <w:p w:rsidR="0027433F" w:rsidRPr="00AB30AC" w:rsidRDefault="0027433F" w:rsidP="00AB30A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EF506A" w:rsidRPr="00AB30AC" w:rsidRDefault="00EF506A" w:rsidP="00AB30A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AB30AC">
        <w:rPr>
          <w:rFonts w:eastAsia="Times New Roman" w:cstheme="minorHAnsi"/>
          <w:b/>
          <w:sz w:val="24"/>
          <w:szCs w:val="24"/>
          <w:u w:val="single"/>
        </w:rPr>
        <w:t>Pytanie nr 1</w:t>
      </w:r>
    </w:p>
    <w:p w:rsidR="00EF506A" w:rsidRDefault="00AB30AC" w:rsidP="00AB30A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30AC">
        <w:rPr>
          <w:rFonts w:cstheme="minorHAnsi"/>
          <w:color w:val="000000"/>
          <w:sz w:val="24"/>
          <w:szCs w:val="24"/>
        </w:rPr>
        <w:t>Czy w ramach postępowania ZSP10.DN.0810.1.2018 zamawiający będzie brał pod uwagę ofertę, jeśli zaproponowana cena przekroczy zakładany w postępowaniu budżet, czy będzie ona odrzucona?</w:t>
      </w:r>
    </w:p>
    <w:p w:rsidR="00AB30AC" w:rsidRPr="00AB30AC" w:rsidRDefault="00AB30AC" w:rsidP="00AB30A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EF506A" w:rsidRPr="00AB30AC" w:rsidRDefault="00EF506A" w:rsidP="00AB30A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AB30AC">
        <w:rPr>
          <w:rFonts w:eastAsia="Times New Roman" w:cstheme="minorHAnsi"/>
          <w:b/>
          <w:sz w:val="24"/>
          <w:szCs w:val="24"/>
          <w:u w:val="single"/>
        </w:rPr>
        <w:t xml:space="preserve">Odpowiedź na </w:t>
      </w:r>
      <w:proofErr w:type="gramStart"/>
      <w:r w:rsidRPr="00AB30AC">
        <w:rPr>
          <w:rFonts w:eastAsia="Times New Roman" w:cstheme="minorHAnsi"/>
          <w:b/>
          <w:sz w:val="24"/>
          <w:szCs w:val="24"/>
          <w:u w:val="single"/>
        </w:rPr>
        <w:t>pytanie  nr</w:t>
      </w:r>
      <w:proofErr w:type="gramEnd"/>
      <w:r w:rsidRPr="00AB30AC">
        <w:rPr>
          <w:rFonts w:eastAsia="Times New Roman" w:cstheme="minorHAnsi"/>
          <w:b/>
          <w:sz w:val="24"/>
          <w:szCs w:val="24"/>
          <w:u w:val="single"/>
        </w:rPr>
        <w:t xml:space="preserve"> 1 </w:t>
      </w:r>
    </w:p>
    <w:p w:rsidR="00EF506A" w:rsidRPr="00AB30AC" w:rsidRDefault="00AB30AC" w:rsidP="00AB30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30AC">
        <w:rPr>
          <w:rFonts w:eastAsia="Times New Roman" w:cstheme="minorHAnsi"/>
          <w:sz w:val="24"/>
          <w:szCs w:val="24"/>
        </w:rPr>
        <w:t xml:space="preserve">Przesłanki odrzucenia oferty </w:t>
      </w:r>
      <w:r>
        <w:rPr>
          <w:rFonts w:eastAsia="Times New Roman" w:cstheme="minorHAnsi"/>
          <w:sz w:val="24"/>
          <w:szCs w:val="24"/>
        </w:rPr>
        <w:t>wynikają z</w:t>
      </w:r>
      <w:r w:rsidRPr="00AB30AC">
        <w:rPr>
          <w:rFonts w:eastAsia="Times New Roman" w:cstheme="minorHAnsi"/>
          <w:sz w:val="24"/>
          <w:szCs w:val="24"/>
        </w:rPr>
        <w:t xml:space="preserve"> art. 89 </w:t>
      </w:r>
      <w:proofErr w:type="gramStart"/>
      <w:r w:rsidRPr="00AB30AC">
        <w:rPr>
          <w:rFonts w:eastAsia="Times New Roman" w:cstheme="minorHAnsi"/>
          <w:sz w:val="24"/>
          <w:szCs w:val="24"/>
        </w:rPr>
        <w:t>Ustawy  prawo</w:t>
      </w:r>
      <w:proofErr w:type="gramEnd"/>
      <w:r w:rsidRPr="00AB30AC">
        <w:rPr>
          <w:rFonts w:eastAsia="Times New Roman" w:cstheme="minorHAnsi"/>
          <w:sz w:val="24"/>
          <w:szCs w:val="24"/>
        </w:rPr>
        <w:t xml:space="preserve">  zamówień publicznych</w:t>
      </w:r>
      <w:r>
        <w:rPr>
          <w:rFonts w:eastAsia="Times New Roman" w:cstheme="minorHAnsi"/>
          <w:sz w:val="24"/>
          <w:szCs w:val="24"/>
        </w:rPr>
        <w:t xml:space="preserve"> [dalej: </w:t>
      </w:r>
      <w:proofErr w:type="spellStart"/>
      <w:r>
        <w:rPr>
          <w:rFonts w:eastAsia="Times New Roman" w:cstheme="minorHAnsi"/>
          <w:sz w:val="24"/>
          <w:szCs w:val="24"/>
        </w:rPr>
        <w:t>pzp</w:t>
      </w:r>
      <w:proofErr w:type="spellEnd"/>
      <w:r>
        <w:rPr>
          <w:rFonts w:eastAsia="Times New Roman" w:cstheme="minorHAnsi"/>
          <w:sz w:val="24"/>
          <w:szCs w:val="24"/>
        </w:rPr>
        <w:t>]</w:t>
      </w:r>
      <w:r w:rsidRPr="00AB30AC">
        <w:rPr>
          <w:rFonts w:eastAsia="Times New Roman" w:cstheme="minorHAnsi"/>
          <w:sz w:val="24"/>
          <w:szCs w:val="24"/>
        </w:rPr>
        <w:t xml:space="preserve">,  </w:t>
      </w:r>
      <w:r>
        <w:rPr>
          <w:rFonts w:eastAsia="Times New Roman" w:cstheme="minorHAnsi"/>
          <w:sz w:val="24"/>
          <w:szCs w:val="24"/>
        </w:rPr>
        <w:t>do których  zalicza</w:t>
      </w:r>
      <w:r w:rsidRPr="00AB30AC">
        <w:rPr>
          <w:rFonts w:eastAsia="Times New Roman" w:cstheme="minorHAnsi"/>
          <w:sz w:val="24"/>
          <w:szCs w:val="24"/>
        </w:rPr>
        <w:t xml:space="preserve">  się:</w:t>
      </w:r>
    </w:p>
    <w:p w:rsidR="00AB30AC" w:rsidRPr="00AB30AC" w:rsidRDefault="00AB30AC" w:rsidP="00AB30AC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proofErr w:type="gramStart"/>
      <w:r w:rsidRPr="00AB30AC">
        <w:rPr>
          <w:rFonts w:eastAsia="Times New Roman" w:cstheme="minorHAnsi"/>
          <w:i/>
          <w:color w:val="333333"/>
          <w:sz w:val="24"/>
          <w:szCs w:val="24"/>
          <w:shd w:val="clear" w:color="auto" w:fill="FFFFFF"/>
        </w:rPr>
        <w:t>„ Zamawiający</w:t>
      </w:r>
      <w:proofErr w:type="gramEnd"/>
      <w:r w:rsidRPr="00AB30AC">
        <w:rPr>
          <w:rFonts w:eastAsia="Times New Roman" w:cstheme="minorHAnsi"/>
          <w:i/>
          <w:color w:val="333333"/>
          <w:sz w:val="24"/>
          <w:szCs w:val="24"/>
          <w:shd w:val="clear" w:color="auto" w:fill="FFFFFF"/>
        </w:rPr>
        <w:t xml:space="preserve"> odrzuca ofertę, jeżeli: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1)jest niezgodna z ustawą;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2)jej treść nie odpowiada treści specyfikacji istotnych warunków zamówienia, z zastrzeżeniem art. 87 ust. 2 pkt 3;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 xml:space="preserve">3)jej złożenie stanowi czyn nieuczciwej konkurencji w rozumieniu </w:t>
      </w:r>
      <w:hyperlink r:id="rId8" w:anchor="/search-hypertext/17074707_art(89)_1?pit=2019-03-29" w:history="1">
        <w:r w:rsidRPr="00AB30AC">
          <w:rPr>
            <w:rFonts w:eastAsia="Times New Roman" w:cstheme="minorHAnsi"/>
            <w:i/>
            <w:color w:val="1B7AB8"/>
            <w:sz w:val="24"/>
            <w:szCs w:val="24"/>
            <w:u w:val="single"/>
          </w:rPr>
          <w:t>przepisów</w:t>
        </w:r>
      </w:hyperlink>
      <w:r w:rsidRPr="00AB30AC">
        <w:rPr>
          <w:rFonts w:eastAsia="Times New Roman" w:cstheme="minorHAnsi"/>
          <w:i/>
          <w:color w:val="333333"/>
          <w:sz w:val="24"/>
          <w:szCs w:val="24"/>
        </w:rPr>
        <w:t xml:space="preserve"> o zwalczaniu nieuczciwej konkurencji;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4)zawiera rażąco niską cenę lub koszt w stosunku do przedmiotu zamówienia;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5)została złożona przez wykonawcę wykluczonego z udziału w postępowaniu o udzielenie zamówienia lub niezaproszonego do składania ofert;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6)zawiera błędy w obliczeniu ceny lub kosztu;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7)wykonawca w terminie 3 dni od dnia doręczenia zawiadomienia nie zgodził się na poprawienie omyłki, o której mowa w art. 87 ust. 2 pkt 3;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7</w:t>
      </w:r>
      <w:proofErr w:type="gramStart"/>
      <w:r w:rsidRPr="00AB30AC">
        <w:rPr>
          <w:rFonts w:eastAsia="Times New Roman" w:cstheme="minorHAnsi"/>
          <w:i/>
          <w:color w:val="333333"/>
          <w:sz w:val="24"/>
          <w:szCs w:val="24"/>
        </w:rPr>
        <w:t>a)wykonawca</w:t>
      </w:r>
      <w:proofErr w:type="gramEnd"/>
      <w:r w:rsidRPr="00AB30AC">
        <w:rPr>
          <w:rFonts w:eastAsia="Times New Roman" w:cstheme="minorHAnsi"/>
          <w:i/>
          <w:color w:val="333333"/>
          <w:sz w:val="24"/>
          <w:szCs w:val="24"/>
        </w:rPr>
        <w:t xml:space="preserve"> nie wyraził zgody, o której mowa w art. 85 ust. 2, na przedłużenie terminu związania ofertą;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7</w:t>
      </w:r>
      <w:proofErr w:type="gramStart"/>
      <w:r w:rsidRPr="00AB30AC">
        <w:rPr>
          <w:rFonts w:eastAsia="Times New Roman" w:cstheme="minorHAnsi"/>
          <w:i/>
          <w:color w:val="333333"/>
          <w:sz w:val="24"/>
          <w:szCs w:val="24"/>
        </w:rPr>
        <w:t>b)wadium</w:t>
      </w:r>
      <w:proofErr w:type="gramEnd"/>
      <w:r w:rsidRPr="00AB30AC">
        <w:rPr>
          <w:rFonts w:eastAsia="Times New Roman" w:cstheme="minorHAnsi"/>
          <w:i/>
          <w:color w:val="333333"/>
          <w:sz w:val="24"/>
          <w:szCs w:val="24"/>
        </w:rPr>
        <w:t xml:space="preserve"> nie zostało wniesione lub zostało wniesione w sposób nieprawidłowy, jeżeli zamawiający żądał wniesienia wadium;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>7</w:t>
      </w:r>
      <w:proofErr w:type="gramStart"/>
      <w:r w:rsidRPr="00AB30AC">
        <w:rPr>
          <w:rFonts w:eastAsia="Times New Roman" w:cstheme="minorHAnsi"/>
          <w:i/>
          <w:color w:val="333333"/>
          <w:sz w:val="24"/>
          <w:szCs w:val="24"/>
        </w:rPr>
        <w:t>c)oferta</w:t>
      </w:r>
      <w:proofErr w:type="gramEnd"/>
      <w:r w:rsidRPr="00AB30AC">
        <w:rPr>
          <w:rFonts w:eastAsia="Times New Roman" w:cstheme="minorHAnsi"/>
          <w:i/>
          <w:color w:val="333333"/>
          <w:sz w:val="24"/>
          <w:szCs w:val="24"/>
        </w:rPr>
        <w:t xml:space="preserve"> wariantowa nie spełnia minimalnych wymagań określonych przez zamawiającego;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 xml:space="preserve">7d)jej przyjęcie naruszałoby bezpieczeństwo publiczne lub istotny interes bezpieczeństwa państwa, w tym bezpieczeństwo podmiotów objętych jednolitym wykazem obiektów, instalacji, urządzeń i usług wchodzących w skład infrastruktury krytycznej, o której mowa w </w:t>
      </w:r>
      <w:hyperlink r:id="rId9" w:anchor="/document/17348453?unitId=art(5(b))ust(7)pkt(1)&amp;cm=DOCUMENT" w:history="1">
        <w:r w:rsidRPr="00AB30AC">
          <w:rPr>
            <w:rFonts w:eastAsia="Times New Roman" w:cstheme="minorHAnsi"/>
            <w:i/>
            <w:color w:val="1B7AB8"/>
            <w:sz w:val="24"/>
            <w:szCs w:val="24"/>
            <w:u w:val="single"/>
          </w:rPr>
          <w:t>art. 5b ust. 7 pkt 1</w:t>
        </w:r>
      </w:hyperlink>
      <w:r w:rsidRPr="00AB30AC">
        <w:rPr>
          <w:rFonts w:eastAsia="Times New Roman" w:cstheme="minorHAnsi"/>
          <w:i/>
          <w:color w:val="333333"/>
          <w:sz w:val="24"/>
          <w:szCs w:val="24"/>
        </w:rPr>
        <w:t xml:space="preserve"> ustawy z dnia 26 kwietnia 2007 r. o zarządzaniu kryzysowym (Dz. U. z 2018 r. poz. 1401 i 1560), a tego bezpieczeństwa lub interesu nie można zagwarantować w inny sposób;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</w:rPr>
      </w:pPr>
      <w:r w:rsidRPr="00AB30AC">
        <w:rPr>
          <w:rFonts w:eastAsia="Times New Roman" w:cstheme="minorHAnsi"/>
          <w:i/>
          <w:color w:val="333333"/>
          <w:sz w:val="24"/>
          <w:szCs w:val="24"/>
        </w:rPr>
        <w:t xml:space="preserve">8)jest nieważna na podstawie odrębnych </w:t>
      </w:r>
      <w:hyperlink r:id="rId10" w:anchor="/search-hypertext/17074707_art(89)_2?pit=2019-03-29" w:history="1">
        <w:r w:rsidRPr="00AB30AC">
          <w:rPr>
            <w:rFonts w:eastAsia="Times New Roman" w:cstheme="minorHAnsi"/>
            <w:i/>
            <w:color w:val="1B7AB8"/>
            <w:sz w:val="24"/>
            <w:szCs w:val="24"/>
            <w:u w:val="single"/>
          </w:rPr>
          <w:t>przepisów</w:t>
        </w:r>
      </w:hyperlink>
      <w:r w:rsidRPr="00AB30AC">
        <w:rPr>
          <w:rFonts w:eastAsia="Times New Roman" w:cstheme="minorHAnsi"/>
          <w:i/>
          <w:color w:val="333333"/>
          <w:sz w:val="24"/>
          <w:szCs w:val="24"/>
        </w:rPr>
        <w:t>.”</w:t>
      </w:r>
    </w:p>
    <w:p w:rsidR="00AB30AC" w:rsidRPr="00AB30AC" w:rsidRDefault="00AB30AC" w:rsidP="00AB30A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AB30AC" w:rsidRPr="00AB30AC" w:rsidRDefault="00AB30AC" w:rsidP="00AB30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B30AC">
        <w:rPr>
          <w:rFonts w:eastAsia="Times New Roman" w:cstheme="minorHAnsi"/>
          <w:color w:val="333333"/>
          <w:sz w:val="24"/>
          <w:szCs w:val="24"/>
        </w:rPr>
        <w:t xml:space="preserve">Okoliczność, </w:t>
      </w:r>
      <w:proofErr w:type="gramStart"/>
      <w:r w:rsidRPr="00AB30AC">
        <w:rPr>
          <w:rFonts w:eastAsia="Times New Roman" w:cstheme="minorHAnsi"/>
          <w:color w:val="333333"/>
          <w:sz w:val="24"/>
          <w:szCs w:val="24"/>
        </w:rPr>
        <w:t>że  cena</w:t>
      </w:r>
      <w:proofErr w:type="gramEnd"/>
      <w:r w:rsidRPr="00AB30AC">
        <w:rPr>
          <w:rFonts w:eastAsia="Times New Roman" w:cstheme="minorHAnsi"/>
          <w:color w:val="333333"/>
          <w:sz w:val="24"/>
          <w:szCs w:val="24"/>
        </w:rPr>
        <w:t xml:space="preserve">  oferty przekracza kwotę  jaką  zamawiający posiada  na  sfinansowanie  zamówienia, nie jest  zatem okolicznością, która powoduje, że  oferta  taka zostanie  przez Zamawiającego  odrzucona.</w:t>
      </w:r>
    </w:p>
    <w:p w:rsidR="00AB30AC" w:rsidRPr="00AB30AC" w:rsidRDefault="00AB30AC" w:rsidP="00AB30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AB30AC" w:rsidRPr="00AB30AC" w:rsidRDefault="00AB30AC" w:rsidP="00AB30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Zwrócić </w:t>
      </w:r>
      <w:proofErr w:type="gramStart"/>
      <w:r>
        <w:rPr>
          <w:rFonts w:eastAsia="Times New Roman" w:cstheme="minorHAnsi"/>
          <w:color w:val="333333"/>
          <w:sz w:val="24"/>
          <w:szCs w:val="24"/>
        </w:rPr>
        <w:t>należy  uwagę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na  fakt, że w</w:t>
      </w:r>
      <w:r w:rsidRPr="00AB30AC">
        <w:rPr>
          <w:rFonts w:eastAsia="Times New Roman" w:cstheme="minorHAnsi"/>
          <w:color w:val="333333"/>
          <w:sz w:val="24"/>
          <w:szCs w:val="24"/>
        </w:rPr>
        <w:t xml:space="preserve"> przypadku, gdy ofertą najkorzystniejszą będzie jednak  oferta  z ceną, której  wysokość  przekracza kwotę ,  jaką Zamawiający  zamierza przeznaczyć  na  sfinansowanie  zamówieni</w:t>
      </w:r>
      <w:r>
        <w:rPr>
          <w:rFonts w:eastAsia="Times New Roman" w:cstheme="minorHAnsi"/>
          <w:color w:val="333333"/>
          <w:sz w:val="24"/>
          <w:szCs w:val="24"/>
        </w:rPr>
        <w:t>a</w:t>
      </w:r>
      <w:r w:rsidRPr="00AB30AC">
        <w:rPr>
          <w:rFonts w:eastAsia="Times New Roman" w:cstheme="minorHAnsi"/>
          <w:color w:val="333333"/>
          <w:sz w:val="24"/>
          <w:szCs w:val="24"/>
        </w:rPr>
        <w:t xml:space="preserve">, a Zamawiający  nie będzie  mógł  zwiększyć  </w:t>
      </w:r>
      <w:r>
        <w:rPr>
          <w:rFonts w:eastAsia="Times New Roman" w:cstheme="minorHAnsi"/>
          <w:color w:val="333333"/>
          <w:sz w:val="24"/>
          <w:szCs w:val="24"/>
        </w:rPr>
        <w:t xml:space="preserve">tej </w:t>
      </w:r>
      <w:r w:rsidRPr="00AB30AC">
        <w:rPr>
          <w:rFonts w:eastAsia="Times New Roman" w:cstheme="minorHAnsi"/>
          <w:color w:val="333333"/>
          <w:sz w:val="24"/>
          <w:szCs w:val="24"/>
        </w:rPr>
        <w:t>kwoty  do wysokości ceny</w:t>
      </w:r>
      <w:r>
        <w:rPr>
          <w:rFonts w:eastAsia="Times New Roman" w:cstheme="minorHAnsi"/>
          <w:color w:val="333333"/>
          <w:sz w:val="24"/>
          <w:szCs w:val="24"/>
        </w:rPr>
        <w:t xml:space="preserve"> oferty najkorzystniejszej </w:t>
      </w:r>
      <w:r w:rsidRPr="00AB30AC">
        <w:rPr>
          <w:rFonts w:eastAsia="Times New Roman" w:cstheme="minorHAnsi"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 xml:space="preserve">wówczas postępowanie podlega  unieważnieniu na podstawie art. 93 ust 1 pkt  4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pzp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AB30AC" w:rsidRPr="00AB30AC" w:rsidRDefault="00AB30AC" w:rsidP="00AB30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AB30AC" w:rsidRPr="00AB30AC" w:rsidRDefault="00AB30AC" w:rsidP="00AB30A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***</w:t>
      </w:r>
    </w:p>
    <w:p w:rsidR="00AB30AC" w:rsidRDefault="00AB30AC" w:rsidP="00AB30AC">
      <w:pPr>
        <w:keepNext/>
        <w:keepLines/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530043065"/>
      <w:r>
        <w:rPr>
          <w:rFonts w:cstheme="minorHAnsi"/>
          <w:sz w:val="24"/>
          <w:szCs w:val="24"/>
        </w:rPr>
        <w:t xml:space="preserve">Niniejsza odpowiedź </w:t>
      </w:r>
      <w:proofErr w:type="gramStart"/>
      <w:r>
        <w:rPr>
          <w:rFonts w:cstheme="minorHAnsi"/>
          <w:sz w:val="24"/>
          <w:szCs w:val="24"/>
        </w:rPr>
        <w:t>nie  ma</w:t>
      </w:r>
      <w:proofErr w:type="gramEnd"/>
      <w:r>
        <w:rPr>
          <w:rFonts w:cstheme="minorHAnsi"/>
          <w:sz w:val="24"/>
          <w:szCs w:val="24"/>
        </w:rPr>
        <w:t xml:space="preserve">  wpływu  na   treść OPZ ani  na  sposób  przygotowania oferty,  nie  powoduje  zmiany  Ogłoszenia  o zamówieniu, a  tym  samym  nie ma konieczności dokonywania  zmiany  terminu składania  i otwarcia  ofert. </w:t>
      </w:r>
    </w:p>
    <w:p w:rsidR="00AB30AC" w:rsidRDefault="00AB30AC" w:rsidP="00AB30AC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:rsidR="0027433F" w:rsidRPr="00AB30AC" w:rsidRDefault="00AB30AC" w:rsidP="00AB30AC">
      <w:pPr>
        <w:keepNext/>
        <w:keepLines/>
        <w:spacing w:after="0" w:line="240" w:lineRule="auto"/>
        <w:rPr>
          <w:rFonts w:cstheme="minorHAnsi"/>
          <w:kern w:val="1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 xml:space="preserve"> </w:t>
      </w:r>
    </w:p>
    <w:p w:rsidR="0027433F" w:rsidRPr="00AB30AC" w:rsidRDefault="0027433F" w:rsidP="00AB30AC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</w:p>
    <w:p w:rsidR="0027433F" w:rsidRPr="00AB30AC" w:rsidRDefault="0027433F" w:rsidP="00AB30AC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  <w:r w:rsidRPr="00AB30AC">
        <w:rPr>
          <w:rFonts w:cstheme="minorHAnsi"/>
          <w:kern w:val="1"/>
          <w:sz w:val="24"/>
          <w:szCs w:val="24"/>
          <w:lang w:eastAsia="zh-CN"/>
        </w:rPr>
        <w:t>DYREKTOR</w:t>
      </w:r>
    </w:p>
    <w:p w:rsidR="0027433F" w:rsidRPr="00AB30AC" w:rsidRDefault="0027433F" w:rsidP="00AB30AC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  <w:r w:rsidRPr="00AB30AC">
        <w:rPr>
          <w:rFonts w:cstheme="minorHAnsi"/>
          <w:kern w:val="1"/>
          <w:sz w:val="24"/>
          <w:szCs w:val="24"/>
          <w:lang w:eastAsia="zh-CN"/>
        </w:rPr>
        <w:t>Zespołu Szkół Ponadgimnazjalnych nr 10</w:t>
      </w:r>
    </w:p>
    <w:p w:rsidR="0027433F" w:rsidRPr="00AB30AC" w:rsidRDefault="0027433F" w:rsidP="00AB30AC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  <w:r w:rsidRPr="00AB30AC">
        <w:rPr>
          <w:rFonts w:cstheme="minorHAnsi"/>
          <w:kern w:val="1"/>
          <w:sz w:val="24"/>
          <w:szCs w:val="24"/>
          <w:lang w:eastAsia="zh-CN"/>
        </w:rPr>
        <w:t>im. Jana Szczepanika</w:t>
      </w:r>
    </w:p>
    <w:p w:rsidR="0027433F" w:rsidRPr="00AB30AC" w:rsidRDefault="0027433F" w:rsidP="00AB30AC">
      <w:pPr>
        <w:keepNext/>
        <w:keepLines/>
        <w:spacing w:after="0" w:line="240" w:lineRule="auto"/>
        <w:ind w:left="4536"/>
        <w:jc w:val="center"/>
        <w:rPr>
          <w:rFonts w:cstheme="minorHAnsi"/>
          <w:kern w:val="1"/>
          <w:sz w:val="24"/>
          <w:szCs w:val="24"/>
          <w:lang w:eastAsia="zh-CN"/>
        </w:rPr>
      </w:pPr>
      <w:r w:rsidRPr="00AB30AC">
        <w:rPr>
          <w:rFonts w:cstheme="minorHAnsi"/>
          <w:kern w:val="1"/>
          <w:sz w:val="24"/>
          <w:szCs w:val="24"/>
          <w:lang w:eastAsia="zh-CN"/>
        </w:rPr>
        <w:t>ul. Strykowska 10/18, 91-725 Łódź</w:t>
      </w:r>
    </w:p>
    <w:p w:rsidR="0027433F" w:rsidRPr="00AB30AC" w:rsidRDefault="0027433F" w:rsidP="00AB30AC">
      <w:pPr>
        <w:keepNext/>
        <w:keepLines/>
        <w:spacing w:after="0" w:line="240" w:lineRule="auto"/>
        <w:ind w:left="4536"/>
        <w:jc w:val="center"/>
        <w:rPr>
          <w:rFonts w:cstheme="minorHAnsi"/>
          <w:sz w:val="24"/>
          <w:szCs w:val="24"/>
        </w:rPr>
      </w:pPr>
      <w:r w:rsidRPr="00AB30AC">
        <w:rPr>
          <w:rFonts w:cstheme="minorHAnsi"/>
          <w:sz w:val="24"/>
          <w:szCs w:val="24"/>
        </w:rPr>
        <w:t xml:space="preserve">Monika Michalik </w:t>
      </w:r>
    </w:p>
    <w:bookmarkEnd w:id="2"/>
    <w:p w:rsidR="00291CB2" w:rsidRPr="00AB30AC" w:rsidRDefault="00291CB2" w:rsidP="00AB30A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sectPr w:rsidR="00291CB2" w:rsidRPr="00AB30AC" w:rsidSect="00E61620">
      <w:headerReference w:type="default" r:id="rId11"/>
      <w:pgSz w:w="11906" w:h="16838" w:code="9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60" w:rsidRDefault="00B96E60" w:rsidP="00505F81">
      <w:pPr>
        <w:spacing w:after="0" w:line="240" w:lineRule="auto"/>
      </w:pPr>
      <w:r>
        <w:separator/>
      </w:r>
    </w:p>
  </w:endnote>
  <w:endnote w:type="continuationSeparator" w:id="0">
    <w:p w:rsidR="00B96E60" w:rsidRDefault="00B96E6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60" w:rsidRDefault="00B96E60" w:rsidP="00505F81">
      <w:pPr>
        <w:spacing w:after="0" w:line="240" w:lineRule="auto"/>
      </w:pPr>
      <w:r>
        <w:separator/>
      </w:r>
    </w:p>
  </w:footnote>
  <w:footnote w:type="continuationSeparator" w:id="0">
    <w:p w:rsidR="00B96E60" w:rsidRDefault="00B96E6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E7" w:rsidRDefault="00C767E7" w:rsidP="00C767E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134A6" w:rsidRDefault="00F134A6" w:rsidP="00F134A6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3" w:name="_Hlk530042610"/>
    <w:bookmarkStart w:id="4" w:name="_Hlk530042611"/>
    <w:r w:rsidRPr="00A93475">
      <w:rPr>
        <w:rFonts w:ascii="Arial" w:hAnsi="Arial" w:cs="Arial"/>
        <w:noProof/>
      </w:rPr>
      <w:drawing>
        <wp:inline distT="0" distB="0" distL="0" distR="0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4A6" w:rsidRPr="002D4861" w:rsidRDefault="00F134A6" w:rsidP="00F134A6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  <w:bookmarkEnd w:id="3"/>
    <w:bookmarkEnd w:id="4"/>
  </w:p>
  <w:p w:rsidR="00A424D4" w:rsidRDefault="00A424D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:rsidR="00505F81" w:rsidRPr="003D47AA" w:rsidRDefault="00B96E60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16C6"/>
    <w:multiLevelType w:val="hybridMultilevel"/>
    <w:tmpl w:val="B0A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274246E"/>
    <w:multiLevelType w:val="hybridMultilevel"/>
    <w:tmpl w:val="8178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34D1F"/>
    <w:rsid w:val="000471EA"/>
    <w:rsid w:val="00083035"/>
    <w:rsid w:val="000F01B9"/>
    <w:rsid w:val="000F1917"/>
    <w:rsid w:val="00111FE7"/>
    <w:rsid w:val="00146AFC"/>
    <w:rsid w:val="0016042B"/>
    <w:rsid w:val="00173689"/>
    <w:rsid w:val="002048B2"/>
    <w:rsid w:val="00234E7C"/>
    <w:rsid w:val="00244DFC"/>
    <w:rsid w:val="0025638A"/>
    <w:rsid w:val="00256A5A"/>
    <w:rsid w:val="00261A1B"/>
    <w:rsid w:val="0027064B"/>
    <w:rsid w:val="0027433F"/>
    <w:rsid w:val="002760BA"/>
    <w:rsid w:val="00291CB2"/>
    <w:rsid w:val="002A6886"/>
    <w:rsid w:val="002A73AD"/>
    <w:rsid w:val="0034027E"/>
    <w:rsid w:val="003A4E6E"/>
    <w:rsid w:val="003D47AA"/>
    <w:rsid w:val="003F78EF"/>
    <w:rsid w:val="00414BCC"/>
    <w:rsid w:val="00435862"/>
    <w:rsid w:val="00446E32"/>
    <w:rsid w:val="00476000"/>
    <w:rsid w:val="00480C3A"/>
    <w:rsid w:val="004D4891"/>
    <w:rsid w:val="004F0293"/>
    <w:rsid w:val="00505F81"/>
    <w:rsid w:val="00512C68"/>
    <w:rsid w:val="00534145"/>
    <w:rsid w:val="00565FDB"/>
    <w:rsid w:val="005A2B96"/>
    <w:rsid w:val="005A2D86"/>
    <w:rsid w:val="005B24B8"/>
    <w:rsid w:val="005E6CE1"/>
    <w:rsid w:val="00605E72"/>
    <w:rsid w:val="00644140"/>
    <w:rsid w:val="006906D0"/>
    <w:rsid w:val="006C1394"/>
    <w:rsid w:val="006D37BC"/>
    <w:rsid w:val="006E0229"/>
    <w:rsid w:val="006F6F4D"/>
    <w:rsid w:val="00777440"/>
    <w:rsid w:val="007922BB"/>
    <w:rsid w:val="007A2506"/>
    <w:rsid w:val="0084388F"/>
    <w:rsid w:val="008C5C61"/>
    <w:rsid w:val="008E2FDD"/>
    <w:rsid w:val="00980116"/>
    <w:rsid w:val="009D5310"/>
    <w:rsid w:val="00A424D4"/>
    <w:rsid w:val="00A54BDA"/>
    <w:rsid w:val="00A65EE4"/>
    <w:rsid w:val="00A71C5C"/>
    <w:rsid w:val="00AA5135"/>
    <w:rsid w:val="00AB30AC"/>
    <w:rsid w:val="00AB6B1E"/>
    <w:rsid w:val="00B06716"/>
    <w:rsid w:val="00B60BA5"/>
    <w:rsid w:val="00B85935"/>
    <w:rsid w:val="00B96E60"/>
    <w:rsid w:val="00BC71A5"/>
    <w:rsid w:val="00BF5176"/>
    <w:rsid w:val="00C11A5C"/>
    <w:rsid w:val="00C125CB"/>
    <w:rsid w:val="00C15F97"/>
    <w:rsid w:val="00C41957"/>
    <w:rsid w:val="00C41BEF"/>
    <w:rsid w:val="00C7525F"/>
    <w:rsid w:val="00C767E7"/>
    <w:rsid w:val="00C8036C"/>
    <w:rsid w:val="00CD79EA"/>
    <w:rsid w:val="00CE16FC"/>
    <w:rsid w:val="00CE65A0"/>
    <w:rsid w:val="00CF3064"/>
    <w:rsid w:val="00D53E51"/>
    <w:rsid w:val="00D743F4"/>
    <w:rsid w:val="00E12952"/>
    <w:rsid w:val="00E61620"/>
    <w:rsid w:val="00EA22AE"/>
    <w:rsid w:val="00EF506A"/>
    <w:rsid w:val="00F07809"/>
    <w:rsid w:val="00F134A6"/>
    <w:rsid w:val="00F82E29"/>
    <w:rsid w:val="00F84DCA"/>
    <w:rsid w:val="00F94757"/>
    <w:rsid w:val="00F97473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9032"/>
  <w15:docId w15:val="{A62B987F-B4AE-4B52-AF7A-09D02621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CA"/>
    <w:rPr>
      <w:vertAlign w:val="superscript"/>
    </w:rPr>
  </w:style>
  <w:style w:type="paragraph" w:customStyle="1" w:styleId="Standard">
    <w:name w:val="Standard"/>
    <w:rsid w:val="00A71C5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D79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9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3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6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68E6-3FDB-41FF-A285-D5ACF518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Domino Project</cp:lastModifiedBy>
  <cp:revision>2</cp:revision>
  <cp:lastPrinted>2018-04-18T17:26:00Z</cp:lastPrinted>
  <dcterms:created xsi:type="dcterms:W3CDTF">2019-03-29T18:26:00Z</dcterms:created>
  <dcterms:modified xsi:type="dcterms:W3CDTF">2019-03-29T18:26:00Z</dcterms:modified>
</cp:coreProperties>
</file>